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91" w:firstLineChars="900"/>
        <w:jc w:val="both"/>
        <w:textAlignment w:val="auto"/>
        <w:outlineLvl w:val="9"/>
        <w:rPr>
          <w:rFonts w:ascii="Arial" w:hAnsi="Arial" w:eastAsia="宋体" w:cs="Arial"/>
          <w:b/>
          <w:sz w:val="32"/>
          <w:szCs w:val="28"/>
        </w:rPr>
      </w:pPr>
      <w:bookmarkStart w:id="0" w:name="_GoBack"/>
      <w:bookmarkEnd w:id="0"/>
      <w:r>
        <w:rPr>
          <w:rFonts w:hint="eastAsia" w:ascii="Arial" w:hAnsi="Arial" w:eastAsia="宋体" w:cs="Arial"/>
          <w:b/>
          <w:sz w:val="32"/>
          <w:szCs w:val="28"/>
        </w:rPr>
        <w:t>深层肌肉刺激仪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产品原理：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</w:pPr>
      <w:r>
        <w:rPr>
          <w:rFonts w:hint="eastAsia"/>
        </w:rPr>
        <w:t>通过快速连续的机械振动作用于深部软组织，有效缓解组织粘连与过度兴奋，迅速分解炎症产物并促进新陈代谢，改善组织环境；同时感受器因不断受到振动刺激影响，从而抑制了疼痛传导。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产品治疗作用：</w:t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eastAsia"/>
        </w:rPr>
        <w:t>促进血液循环和淋巴流动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</w:pPr>
      <w:r>
        <w:t xml:space="preserve">                 2</w:t>
      </w:r>
      <w:r>
        <w:rPr>
          <w:rFonts w:hint="eastAsia"/>
        </w:rPr>
        <w:t>、缓解痉挛，减轻肌肉疼痛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</w:pPr>
      <w:r>
        <w:t xml:space="preserve">                 3</w:t>
      </w:r>
      <w:r>
        <w:rPr>
          <w:rFonts w:hint="eastAsia"/>
        </w:rPr>
        <w:t>、消散瘢痕组织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</w:pPr>
      <w:r>
        <w:t xml:space="preserve">                 4</w:t>
      </w:r>
      <w:r>
        <w:rPr>
          <w:rFonts w:hint="eastAsia"/>
        </w:rPr>
        <w:t>、减少乳酸堆积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</w:pPr>
      <w:r>
        <w:t xml:space="preserve">                 5</w:t>
      </w:r>
      <w:r>
        <w:rPr>
          <w:rFonts w:hint="eastAsia"/>
        </w:rPr>
        <w:t>、组织变软和激活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</w:pPr>
      <w:r>
        <w:t xml:space="preserve">                 6</w:t>
      </w:r>
      <w:r>
        <w:rPr>
          <w:rFonts w:hint="eastAsia"/>
        </w:rPr>
        <w:t>、加速损伤后康复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技术参数：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textAlignment w:val="auto"/>
        <w:outlineLvl w:val="9"/>
      </w:pPr>
      <w:r>
        <w:rPr>
          <w:rFonts w:hint="eastAsia"/>
        </w:rPr>
        <w:t>手持式全金属材质治疗器，欧洲原装进口电机，进口传动结构件；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textAlignment w:val="auto"/>
        <w:outlineLvl w:val="9"/>
      </w:pPr>
      <w:r>
        <w:rPr>
          <w:rFonts w:hint="eastAsia" w:asciiTheme="minorEastAsia" w:hAnsiTheme="minorEastAsia"/>
        </w:rPr>
        <w:t>★</w:t>
      </w:r>
      <w:r>
        <w:rPr>
          <w:rFonts w:hint="eastAsia"/>
        </w:rPr>
        <w:t>三种钛合金治疗头：</w:t>
      </w:r>
      <w:r>
        <w:t>20mm</w:t>
      </w:r>
      <w:r>
        <w:rPr>
          <w:rFonts w:hint="eastAsia"/>
        </w:rPr>
        <w:t>、</w:t>
      </w:r>
      <w:r>
        <w:t>25mm</w:t>
      </w:r>
      <w:r>
        <w:rPr>
          <w:rFonts w:hint="eastAsia"/>
        </w:rPr>
        <w:t>、</w:t>
      </w:r>
      <w:r>
        <w:t>35mm</w:t>
      </w:r>
      <w:r>
        <w:rPr>
          <w:rFonts w:hint="eastAsia"/>
        </w:rPr>
        <w:t>，满足人体大小肌肉、筋膜链的治疗需求；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textAlignment w:val="auto"/>
        <w:outlineLvl w:val="9"/>
      </w:pPr>
      <w:r>
        <w:rPr>
          <w:rFonts w:hint="eastAsia" w:asciiTheme="minorEastAsia" w:hAnsiTheme="minorEastAsia"/>
        </w:rPr>
        <w:t>★</w:t>
      </w:r>
      <w:r>
        <w:rPr>
          <w:rFonts w:hint="eastAsia"/>
        </w:rPr>
        <w:t>治疗头振动频率为</w:t>
      </w:r>
      <w:r>
        <w:t>60Hz</w:t>
      </w:r>
      <w:r>
        <w:rPr>
          <w:rFonts w:hint="eastAsia"/>
        </w:rPr>
        <w:t>，即最高可达</w:t>
      </w:r>
      <w:r>
        <w:t>3600</w:t>
      </w:r>
      <w:r>
        <w:rPr>
          <w:rFonts w:hint="eastAsia"/>
        </w:rPr>
        <w:t>次</w:t>
      </w:r>
      <w:r>
        <w:t>/</w:t>
      </w:r>
      <w:r>
        <w:rPr>
          <w:rFonts w:hint="eastAsia"/>
        </w:rPr>
        <w:t>分钟；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textAlignment w:val="auto"/>
        <w:outlineLvl w:val="9"/>
      </w:pPr>
      <w:r>
        <w:rPr>
          <w:rFonts w:hint="eastAsia"/>
        </w:rPr>
        <w:t>治疗头振幅</w:t>
      </w:r>
      <w:r>
        <w:t>6mm</w:t>
      </w:r>
      <w:r>
        <w:rPr>
          <w:rFonts w:hint="eastAsia"/>
        </w:rPr>
        <w:t>，误差±</w:t>
      </w:r>
      <w:r>
        <w:t>0.5mm</w:t>
      </w:r>
      <w:r>
        <w:rPr>
          <w:rFonts w:hint="eastAsia"/>
        </w:rPr>
        <w:t>；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textAlignment w:val="auto"/>
        <w:outlineLvl w:val="9"/>
      </w:pPr>
      <w:r>
        <w:rPr>
          <w:rFonts w:hint="eastAsia"/>
        </w:rPr>
        <w:t>振动仪尺寸：</w:t>
      </w:r>
      <w:r>
        <w:t>245mm</w:t>
      </w:r>
      <w:r>
        <w:rPr>
          <w:rFonts w:hint="eastAsia"/>
        </w:rPr>
        <w:t>×</w:t>
      </w:r>
      <w:r>
        <w:t>150mm</w:t>
      </w:r>
      <w:r>
        <w:rPr>
          <w:rFonts w:hint="eastAsia"/>
        </w:rPr>
        <w:t>×</w:t>
      </w:r>
      <w:r>
        <w:t>54mm</w:t>
      </w:r>
      <w:r>
        <w:rPr>
          <w:rFonts w:hint="eastAsia"/>
        </w:rPr>
        <w:t>；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textAlignment w:val="auto"/>
        <w:outlineLvl w:val="9"/>
      </w:pPr>
      <w:r>
        <w:rPr>
          <w:rFonts w:hint="eastAsia" w:asciiTheme="minorEastAsia" w:hAnsiTheme="minorEastAsia"/>
        </w:rPr>
        <w:t>★</w:t>
      </w:r>
      <w:r>
        <w:rPr>
          <w:rFonts w:hint="eastAsia"/>
        </w:rPr>
        <w:t>手柄直径：</w:t>
      </w:r>
      <w:r>
        <w:t>4.1cm</w:t>
      </w:r>
      <w:r>
        <w:rPr>
          <w:rFonts w:hint="eastAsia"/>
        </w:rPr>
        <w:t>；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textAlignment w:val="auto"/>
        <w:outlineLvl w:val="9"/>
      </w:pPr>
      <w:r>
        <w:rPr>
          <w:rFonts w:hint="eastAsia"/>
        </w:rPr>
        <w:t>重量</w:t>
      </w:r>
      <w:r>
        <w:t>2.5kg,</w:t>
      </w:r>
      <w:r>
        <w:rPr>
          <w:rFonts w:hint="eastAsia"/>
        </w:rPr>
        <w:t>误差±</w:t>
      </w:r>
      <w:r>
        <w:t>0.2kg</w:t>
      </w:r>
      <w:r>
        <w:rPr>
          <w:rFonts w:hint="eastAsia"/>
        </w:rPr>
        <w:t>，具有多种支点式手持方式，方便治疗师操作；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Chars="0"/>
        <w:textAlignment w:val="auto"/>
        <w:outlineLvl w:val="9"/>
      </w:pPr>
      <w:r>
        <w:rPr>
          <w:rFonts w:hint="eastAsia"/>
        </w:rPr>
        <w:t>标配订制手提箱、</w:t>
      </w:r>
      <w:r>
        <w:rPr>
          <w:rFonts w:hint="eastAsia" w:ascii="宋体" w:hAnsi="宋体"/>
          <w:sz w:val="22"/>
        </w:rPr>
        <w:t>电源适配器</w:t>
      </w:r>
      <w:r>
        <w:rPr>
          <w:rFonts w:hint="eastAsia"/>
        </w:rPr>
        <w:t>、控制器、</w:t>
      </w:r>
      <w:r>
        <w:rPr>
          <w:rFonts w:hint="eastAsia" w:ascii="宋体" w:hAnsi="宋体"/>
          <w:sz w:val="22"/>
        </w:rPr>
        <w:t>润滑油</w:t>
      </w:r>
      <w:r>
        <w:rPr>
          <w:rFonts w:hint="eastAsia"/>
        </w:rPr>
        <w:t>、折叠毛巾、肌肉刺激临床使用图解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A081E"/>
    <w:multiLevelType w:val="multilevel"/>
    <w:tmpl w:val="70AA081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932"/>
    <w:rsid w:val="00044171"/>
    <w:rsid w:val="000830A9"/>
    <w:rsid w:val="000E1B15"/>
    <w:rsid w:val="00115AA6"/>
    <w:rsid w:val="00191932"/>
    <w:rsid w:val="001E192B"/>
    <w:rsid w:val="001E78C7"/>
    <w:rsid w:val="00207326"/>
    <w:rsid w:val="002B4D01"/>
    <w:rsid w:val="002C1118"/>
    <w:rsid w:val="00317E31"/>
    <w:rsid w:val="00384D52"/>
    <w:rsid w:val="00450CD9"/>
    <w:rsid w:val="00452C86"/>
    <w:rsid w:val="00464706"/>
    <w:rsid w:val="006153EB"/>
    <w:rsid w:val="00671789"/>
    <w:rsid w:val="00692525"/>
    <w:rsid w:val="009042FE"/>
    <w:rsid w:val="009B6AF3"/>
    <w:rsid w:val="009C1073"/>
    <w:rsid w:val="00A011D2"/>
    <w:rsid w:val="00AB05A9"/>
    <w:rsid w:val="00AD1966"/>
    <w:rsid w:val="00B830E6"/>
    <w:rsid w:val="00C7325B"/>
    <w:rsid w:val="00C9759E"/>
    <w:rsid w:val="00D246F2"/>
    <w:rsid w:val="00F8070B"/>
    <w:rsid w:val="00FA4FDA"/>
    <w:rsid w:val="00FB4F32"/>
    <w:rsid w:val="1DD05CC3"/>
    <w:rsid w:val="27516A19"/>
    <w:rsid w:val="28CA47FC"/>
    <w:rsid w:val="68AD034C"/>
    <w:rsid w:val="71A1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78</Words>
  <Characters>445</Characters>
  <Lines>3</Lines>
  <Paragraphs>1</Paragraphs>
  <ScaleCrop>false</ScaleCrop>
  <LinksUpToDate>false</LinksUpToDate>
  <CharactersWithSpaces>522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2016-11-18T04:54:00Z</dcterms:created>
  <dc:creator>Hays You</dc:creator>
  <cp:lastModifiedBy>Administrator</cp:lastModifiedBy>
  <dcterms:modified xsi:type="dcterms:W3CDTF">2018-03-30T07:17:44Z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