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7EFDF" w14:textId="62A2F752" w:rsidR="000A2464" w:rsidRPr="000A2464" w:rsidRDefault="000A2464" w:rsidP="000A2464">
      <w:pPr>
        <w:jc w:val="center"/>
        <w:rPr>
          <w:rFonts w:ascii="宋体" w:eastAsia="宋体" w:hAnsi="宋体" w:cs="Times New Roman"/>
          <w:sz w:val="32"/>
          <w:szCs w:val="32"/>
        </w:rPr>
      </w:pPr>
      <w:r>
        <w:rPr>
          <w:rFonts w:ascii="宋体" w:eastAsia="宋体" w:hAnsi="宋体" w:cs="Times New Roman" w:hint="eastAsia"/>
          <w:sz w:val="32"/>
          <w:szCs w:val="32"/>
        </w:rPr>
        <w:t>电动手术台</w:t>
      </w:r>
      <w:r w:rsidRPr="000A2464">
        <w:rPr>
          <w:rFonts w:ascii="宋体" w:eastAsia="宋体" w:hAnsi="宋体" w:cs="Times New Roman" w:hint="eastAsia"/>
          <w:sz w:val="32"/>
          <w:szCs w:val="32"/>
        </w:rPr>
        <w:t>重点关注</w:t>
      </w:r>
    </w:p>
    <w:p w14:paraId="28BA12E8" w14:textId="77777777" w:rsidR="000A2464" w:rsidRPr="000A2464" w:rsidRDefault="000A2464" w:rsidP="000A2464">
      <w:pPr>
        <w:rPr>
          <w:rFonts w:ascii="宋体" w:eastAsia="宋体" w:hAnsi="宋体" w:cs="Times New Roman"/>
          <w:sz w:val="28"/>
          <w:szCs w:val="28"/>
        </w:rPr>
      </w:pPr>
      <w:r w:rsidRPr="000A2464">
        <w:rPr>
          <w:rFonts w:ascii="宋体" w:eastAsia="宋体" w:hAnsi="宋体" w:cs="Times New Roman" w:hint="eastAsia"/>
          <w:sz w:val="28"/>
          <w:szCs w:val="28"/>
        </w:rPr>
        <w:t>设备关注要点如下:</w:t>
      </w:r>
      <w:bookmarkStart w:id="0" w:name="_GoBack"/>
      <w:bookmarkEnd w:id="0"/>
    </w:p>
    <w:p w14:paraId="761BDEC7" w14:textId="01C7AA92" w:rsidR="00B40B74" w:rsidRDefault="00213AC2" w:rsidP="00213AC2">
      <w:pPr>
        <w:tabs>
          <w:tab w:val="left" w:pos="312"/>
        </w:tabs>
        <w:rPr>
          <w:rFonts w:asciiTheme="minorEastAsia" w:hAnsiTheme="minorEastAsia" w:cstheme="minorEastAsia"/>
          <w:sz w:val="28"/>
          <w:szCs w:val="32"/>
        </w:rPr>
      </w:pPr>
      <w:r>
        <w:rPr>
          <w:rFonts w:asciiTheme="minorEastAsia" w:hAnsiTheme="minorEastAsia" w:cstheme="minorEastAsia"/>
          <w:sz w:val="28"/>
          <w:szCs w:val="32"/>
        </w:rPr>
        <w:t>1</w:t>
      </w:r>
      <w:r>
        <w:rPr>
          <w:rFonts w:asciiTheme="minorEastAsia" w:hAnsiTheme="minorEastAsia" w:cstheme="minorEastAsia" w:hint="eastAsia"/>
          <w:sz w:val="28"/>
          <w:szCs w:val="32"/>
        </w:rPr>
        <w:t>、</w:t>
      </w:r>
      <w:r w:rsidR="00673CA2">
        <w:rPr>
          <w:rFonts w:asciiTheme="minorEastAsia" w:hAnsiTheme="minorEastAsia" w:cstheme="minorEastAsia" w:hint="eastAsia"/>
          <w:sz w:val="28"/>
          <w:szCs w:val="32"/>
        </w:rPr>
        <w:t>性能要求：</w:t>
      </w:r>
    </w:p>
    <w:p w14:paraId="7DC39157" w14:textId="3A70B457" w:rsidR="00B40B74" w:rsidRDefault="00213AC2">
      <w:pPr>
        <w:rPr>
          <w:rFonts w:asciiTheme="minorEastAsia" w:hAnsiTheme="minorEastAsia" w:cstheme="minorEastAsia"/>
          <w:sz w:val="28"/>
          <w:szCs w:val="32"/>
        </w:rPr>
      </w:pPr>
      <w:r>
        <w:rPr>
          <w:rFonts w:asciiTheme="minorEastAsia" w:hAnsiTheme="minorEastAsia" w:cstheme="minorEastAsia"/>
          <w:sz w:val="28"/>
          <w:szCs w:val="32"/>
        </w:rPr>
        <w:t>1</w:t>
      </w:r>
      <w:r w:rsidR="00673CA2">
        <w:rPr>
          <w:rFonts w:asciiTheme="minorEastAsia" w:hAnsiTheme="minorEastAsia" w:cstheme="minorEastAsia" w:hint="eastAsia"/>
          <w:sz w:val="28"/>
          <w:szCs w:val="32"/>
        </w:rPr>
        <w:t>.1采用微电脑控制，电动推杆传动技术；通过电磁兼容</w:t>
      </w:r>
      <w:proofErr w:type="spellStart"/>
      <w:r w:rsidR="00673CA2">
        <w:rPr>
          <w:rFonts w:asciiTheme="minorEastAsia" w:hAnsiTheme="minorEastAsia" w:cstheme="minorEastAsia" w:hint="eastAsia"/>
          <w:sz w:val="28"/>
          <w:szCs w:val="32"/>
        </w:rPr>
        <w:t>emc</w:t>
      </w:r>
      <w:proofErr w:type="spellEnd"/>
      <w:r w:rsidR="00673CA2">
        <w:rPr>
          <w:rFonts w:asciiTheme="minorEastAsia" w:hAnsiTheme="minorEastAsia" w:cstheme="minorEastAsia" w:hint="eastAsia"/>
          <w:sz w:val="28"/>
          <w:szCs w:val="32"/>
        </w:rPr>
        <w:t>测试</w:t>
      </w:r>
      <w:r w:rsidR="00673CA2">
        <w:rPr>
          <w:rFonts w:asciiTheme="minorEastAsia" w:hAnsiTheme="minorEastAsia" w:cstheme="minorEastAsia" w:hint="eastAsia"/>
          <w:color w:val="FF0000"/>
          <w:sz w:val="28"/>
          <w:szCs w:val="32"/>
        </w:rPr>
        <w:t>，</w:t>
      </w:r>
      <w:r w:rsidR="00673CA2">
        <w:rPr>
          <w:rFonts w:asciiTheme="minorEastAsia" w:hAnsiTheme="minorEastAsia" w:cstheme="minorEastAsia" w:hint="eastAsia"/>
          <w:sz w:val="28"/>
          <w:szCs w:val="32"/>
        </w:rPr>
        <w:t>运行速度均匀、平稳。</w:t>
      </w:r>
    </w:p>
    <w:p w14:paraId="25840093" w14:textId="2B59F776" w:rsidR="00B40B74" w:rsidRDefault="00213AC2">
      <w:pPr>
        <w:rPr>
          <w:rFonts w:asciiTheme="minorEastAsia" w:hAnsiTheme="minorEastAsia" w:cstheme="minorEastAsia"/>
          <w:sz w:val="28"/>
          <w:szCs w:val="32"/>
        </w:rPr>
      </w:pPr>
      <w:r>
        <w:rPr>
          <w:rFonts w:asciiTheme="minorEastAsia" w:hAnsiTheme="minorEastAsia" w:cstheme="minorEastAsia"/>
          <w:sz w:val="28"/>
          <w:szCs w:val="32"/>
        </w:rPr>
        <w:t>1</w:t>
      </w:r>
      <w:r w:rsidR="00673CA2">
        <w:rPr>
          <w:rFonts w:asciiTheme="minorEastAsia" w:hAnsiTheme="minorEastAsia" w:cstheme="minorEastAsia" w:hint="eastAsia"/>
          <w:sz w:val="28"/>
          <w:szCs w:val="32"/>
        </w:rPr>
        <w:t>.2采用电动推杆驱动，手术台具有台面升/降、前/后倾斜、左/右倾斜、纵向平移、横向平移功能。</w:t>
      </w:r>
    </w:p>
    <w:p w14:paraId="27236E69" w14:textId="3B9E263A" w:rsidR="00B40B74" w:rsidRDefault="00213AC2">
      <w:pPr>
        <w:rPr>
          <w:rFonts w:asciiTheme="minorEastAsia" w:hAnsiTheme="minorEastAsia" w:cstheme="minorEastAsia"/>
          <w:sz w:val="28"/>
          <w:szCs w:val="32"/>
        </w:rPr>
      </w:pPr>
      <w:r>
        <w:rPr>
          <w:rFonts w:asciiTheme="minorEastAsia" w:hAnsiTheme="minorEastAsia" w:cstheme="minorEastAsia"/>
          <w:sz w:val="28"/>
          <w:szCs w:val="32"/>
        </w:rPr>
        <w:t>1</w:t>
      </w:r>
      <w:r w:rsidR="00673CA2">
        <w:rPr>
          <w:rFonts w:asciiTheme="minorEastAsia" w:hAnsiTheme="minorEastAsia" w:cstheme="minorEastAsia" w:hint="eastAsia"/>
          <w:sz w:val="28"/>
          <w:szCs w:val="32"/>
        </w:rPr>
        <w:t>.3手术台台面板采用快速可拆卸结构，可10秒内快速拆卸台面板，并可更换其他尺寸的台面板，用于满足不同的使用需求。</w:t>
      </w:r>
    </w:p>
    <w:p w14:paraId="08200674" w14:textId="10A74996" w:rsidR="00B40B74" w:rsidRDefault="00213AC2">
      <w:pPr>
        <w:rPr>
          <w:rFonts w:asciiTheme="minorEastAsia" w:hAnsiTheme="minorEastAsia" w:cstheme="minorEastAsia"/>
          <w:sz w:val="28"/>
          <w:szCs w:val="32"/>
        </w:rPr>
      </w:pPr>
      <w:r>
        <w:rPr>
          <w:rFonts w:asciiTheme="minorEastAsia" w:hAnsiTheme="minorEastAsia" w:cstheme="minorEastAsia"/>
          <w:sz w:val="28"/>
          <w:szCs w:val="32"/>
        </w:rPr>
        <w:t>1</w:t>
      </w:r>
      <w:r w:rsidR="00673CA2">
        <w:rPr>
          <w:rFonts w:asciiTheme="minorEastAsia" w:hAnsiTheme="minorEastAsia" w:cstheme="minorEastAsia" w:hint="eastAsia"/>
          <w:sz w:val="28"/>
          <w:szCs w:val="32"/>
        </w:rPr>
        <w:t>.4台体金属表面采用喷涂线，经电泳静电喷塑处理工艺，抗酸碱腐 蚀，防霉，耐褪色。</w:t>
      </w:r>
      <w:proofErr w:type="gramStart"/>
      <w:r w:rsidR="00673CA2">
        <w:rPr>
          <w:rFonts w:asciiTheme="minorEastAsia" w:hAnsiTheme="minorEastAsia" w:cstheme="minorEastAsia" w:hint="eastAsia"/>
          <w:sz w:val="28"/>
          <w:szCs w:val="32"/>
        </w:rPr>
        <w:t>漆粉采用</w:t>
      </w:r>
      <w:proofErr w:type="gramEnd"/>
      <w:r w:rsidR="00673CA2">
        <w:rPr>
          <w:rFonts w:asciiTheme="minorEastAsia" w:hAnsiTheme="minorEastAsia" w:cstheme="minorEastAsia" w:hint="eastAsia"/>
          <w:sz w:val="28"/>
          <w:szCs w:val="32"/>
        </w:rPr>
        <w:t>优质漆粉，厚度均达 70μm以上，防刮伤、防锈、抗酸碱、耐腐蚀。附着力达到一级。</w:t>
      </w:r>
    </w:p>
    <w:p w14:paraId="75097C5B" w14:textId="3B4F00FB" w:rsidR="00B40B74" w:rsidRDefault="00213AC2">
      <w:pPr>
        <w:rPr>
          <w:rFonts w:asciiTheme="minorEastAsia" w:hAnsiTheme="minorEastAsia" w:cstheme="minorEastAsia"/>
          <w:color w:val="5B9BD5" w:themeColor="accent1"/>
          <w:sz w:val="28"/>
          <w:szCs w:val="32"/>
        </w:rPr>
      </w:pPr>
      <w:r>
        <w:rPr>
          <w:rFonts w:asciiTheme="minorEastAsia" w:hAnsiTheme="minorEastAsia" w:cstheme="minorEastAsia"/>
          <w:sz w:val="28"/>
          <w:szCs w:val="32"/>
        </w:rPr>
        <w:t>1</w:t>
      </w:r>
      <w:r w:rsidR="00673CA2">
        <w:rPr>
          <w:rFonts w:asciiTheme="minorEastAsia" w:hAnsiTheme="minorEastAsia" w:cstheme="minorEastAsia" w:hint="eastAsia"/>
          <w:sz w:val="28"/>
          <w:szCs w:val="32"/>
        </w:rPr>
        <w:t>.5床垫：采用特殊泡沫</w:t>
      </w:r>
      <w:proofErr w:type="gramStart"/>
      <w:r w:rsidR="00673CA2">
        <w:rPr>
          <w:rFonts w:asciiTheme="minorEastAsia" w:hAnsiTheme="minorEastAsia" w:cstheme="minorEastAsia" w:hint="eastAsia"/>
          <w:sz w:val="28"/>
          <w:szCs w:val="32"/>
        </w:rPr>
        <w:t>海棉</w:t>
      </w:r>
      <w:proofErr w:type="gramEnd"/>
      <w:r w:rsidR="00673CA2">
        <w:rPr>
          <w:rFonts w:asciiTheme="minorEastAsia" w:hAnsiTheme="minorEastAsia" w:cstheme="minorEastAsia" w:hint="eastAsia"/>
          <w:sz w:val="28"/>
          <w:szCs w:val="32"/>
        </w:rPr>
        <w:t>芯制成，可依照病人体温和体形重新自然塑型，避免病人点受力，有效防止长时间手术病人褥疮形成。接缝采用热合工艺，密封性能好。具有 X 光可透，导静电，</w:t>
      </w:r>
      <w:proofErr w:type="gramStart"/>
      <w:r w:rsidR="00673CA2">
        <w:rPr>
          <w:rFonts w:asciiTheme="minorEastAsia" w:hAnsiTheme="minorEastAsia" w:cstheme="minorEastAsia" w:hint="eastAsia"/>
          <w:sz w:val="28"/>
          <w:szCs w:val="32"/>
        </w:rPr>
        <w:t>不</w:t>
      </w:r>
      <w:proofErr w:type="gramEnd"/>
      <w:r w:rsidR="00673CA2">
        <w:rPr>
          <w:rFonts w:asciiTheme="minorEastAsia" w:hAnsiTheme="minorEastAsia" w:cstheme="minorEastAsia" w:hint="eastAsia"/>
          <w:sz w:val="28"/>
          <w:szCs w:val="32"/>
        </w:rPr>
        <w:t>漏液体,模块式，可拆卸等特性。厚度≥40mm。</w:t>
      </w:r>
    </w:p>
    <w:p w14:paraId="340F5F45" w14:textId="5E2AF1D1" w:rsidR="00B40B74" w:rsidRDefault="00213AC2">
      <w:pPr>
        <w:rPr>
          <w:rFonts w:asciiTheme="minorEastAsia" w:hAnsiTheme="minorEastAsia" w:cstheme="minorEastAsia"/>
          <w:sz w:val="28"/>
          <w:szCs w:val="32"/>
        </w:rPr>
      </w:pPr>
      <w:r>
        <w:rPr>
          <w:rFonts w:asciiTheme="minorEastAsia" w:hAnsiTheme="minorEastAsia" w:cstheme="minorEastAsia"/>
          <w:sz w:val="28"/>
          <w:szCs w:val="32"/>
        </w:rPr>
        <w:t>1</w:t>
      </w:r>
      <w:r w:rsidR="00673CA2">
        <w:rPr>
          <w:rFonts w:asciiTheme="minorEastAsia" w:hAnsiTheme="minorEastAsia" w:cstheme="minorEastAsia" w:hint="eastAsia"/>
          <w:sz w:val="28"/>
          <w:szCs w:val="32"/>
        </w:rPr>
        <w:t>.6台面板采用碳纤维材质制成，满足 3D 及骨科导航系统 360 º的 X 光拍射需求。</w:t>
      </w:r>
    </w:p>
    <w:p w14:paraId="6DBEFC42" w14:textId="7BF9C056" w:rsidR="00B40B74" w:rsidRDefault="00213AC2">
      <w:pPr>
        <w:rPr>
          <w:rFonts w:asciiTheme="minorEastAsia" w:hAnsiTheme="minorEastAsia" w:cstheme="minorEastAsia"/>
          <w:sz w:val="28"/>
          <w:szCs w:val="32"/>
        </w:rPr>
      </w:pPr>
      <w:r>
        <w:rPr>
          <w:rFonts w:asciiTheme="minorEastAsia" w:hAnsiTheme="minorEastAsia" w:cstheme="minorEastAsia"/>
          <w:sz w:val="28"/>
          <w:szCs w:val="32"/>
        </w:rPr>
        <w:t>1</w:t>
      </w:r>
      <w:r w:rsidR="00673CA2">
        <w:rPr>
          <w:rFonts w:asciiTheme="minorEastAsia" w:hAnsiTheme="minorEastAsia" w:cstheme="minorEastAsia" w:hint="eastAsia"/>
          <w:sz w:val="28"/>
          <w:szCs w:val="32"/>
        </w:rPr>
        <w:t>.7台面板为弧形设计（提供实物证明图片）,且台面尾端有2个推拉把手操移动手术台时更便捷。</w:t>
      </w:r>
    </w:p>
    <w:p w14:paraId="1F77B30F" w14:textId="4479A4E3" w:rsidR="00B40B74" w:rsidRDefault="00213AC2">
      <w:pPr>
        <w:rPr>
          <w:rFonts w:asciiTheme="minorEastAsia" w:hAnsiTheme="minorEastAsia" w:cstheme="minorEastAsia"/>
          <w:sz w:val="28"/>
          <w:szCs w:val="32"/>
        </w:rPr>
      </w:pPr>
      <w:r>
        <w:rPr>
          <w:rFonts w:asciiTheme="minorEastAsia" w:hAnsiTheme="minorEastAsia" w:cstheme="minorEastAsia"/>
          <w:sz w:val="28"/>
          <w:szCs w:val="32"/>
        </w:rPr>
        <w:t>1</w:t>
      </w:r>
      <w:r w:rsidR="00673CA2">
        <w:rPr>
          <w:rFonts w:asciiTheme="minorEastAsia" w:hAnsiTheme="minorEastAsia" w:cstheme="minorEastAsia" w:hint="eastAsia"/>
          <w:sz w:val="28"/>
          <w:szCs w:val="32"/>
        </w:rPr>
        <w:t>.8底座阶梯型设计，四周无凸出物，利于术者行动，让身体自然垂直手术，减少术者疲劳</w:t>
      </w:r>
      <w:r w:rsidR="00673CA2">
        <w:rPr>
          <w:rFonts w:asciiTheme="minorEastAsia" w:hAnsiTheme="minorEastAsia" w:cstheme="minorEastAsia" w:hint="eastAsia"/>
          <w:b/>
          <w:bCs/>
          <w:color w:val="00B050"/>
          <w:sz w:val="28"/>
          <w:szCs w:val="32"/>
        </w:rPr>
        <w:t>。</w:t>
      </w:r>
      <w:r w:rsidR="00673CA2">
        <w:rPr>
          <w:rFonts w:asciiTheme="minorEastAsia" w:hAnsiTheme="minorEastAsia" w:cstheme="minorEastAsia" w:hint="eastAsia"/>
          <w:sz w:val="28"/>
          <w:szCs w:val="32"/>
        </w:rPr>
        <w:t>底盘高度≤135mm，可以完全配合O型臂、C型臂、移动式CT机等使用。</w:t>
      </w:r>
    </w:p>
    <w:p w14:paraId="35F850FC" w14:textId="5C419C2C" w:rsidR="00B40B74" w:rsidRDefault="00213AC2">
      <w:pPr>
        <w:rPr>
          <w:rFonts w:asciiTheme="minorEastAsia" w:hAnsiTheme="minorEastAsia" w:cstheme="minorEastAsia"/>
          <w:sz w:val="28"/>
          <w:szCs w:val="32"/>
        </w:rPr>
      </w:pPr>
      <w:r>
        <w:rPr>
          <w:rFonts w:asciiTheme="minorEastAsia" w:hAnsiTheme="minorEastAsia" w:cstheme="minorEastAsia"/>
          <w:sz w:val="28"/>
          <w:szCs w:val="32"/>
        </w:rPr>
        <w:lastRenderedPageBreak/>
        <w:t>1</w:t>
      </w:r>
      <w:r w:rsidR="00673CA2">
        <w:rPr>
          <w:rFonts w:asciiTheme="minorEastAsia" w:hAnsiTheme="minorEastAsia" w:cstheme="minorEastAsia" w:hint="eastAsia"/>
          <w:sz w:val="28"/>
          <w:szCs w:val="32"/>
        </w:rPr>
        <w:t>.9配备4个脚轮，2个万向外露大脚轮，2个隐藏在底座下方脚轮设计。脚轮具备整体锁定及万向锁定2种锁定方式，2个万向脚轮保证了极佳的移动性和转向性，采用中控机械脚轮刹车系统，脚轮直径≥100mm 。</w:t>
      </w:r>
    </w:p>
    <w:p w14:paraId="7E613B5C" w14:textId="1A163DC8" w:rsidR="00B40B74" w:rsidRDefault="00213AC2">
      <w:pPr>
        <w:rPr>
          <w:rFonts w:asciiTheme="minorEastAsia" w:hAnsiTheme="minorEastAsia" w:cstheme="minorEastAsia"/>
          <w:sz w:val="28"/>
          <w:szCs w:val="32"/>
        </w:rPr>
      </w:pPr>
      <w:r>
        <w:rPr>
          <w:rFonts w:asciiTheme="minorEastAsia" w:hAnsiTheme="minorEastAsia" w:cstheme="minorEastAsia"/>
          <w:sz w:val="28"/>
          <w:szCs w:val="32"/>
        </w:rPr>
        <w:t>1</w:t>
      </w:r>
      <w:r w:rsidR="00673CA2">
        <w:rPr>
          <w:rFonts w:asciiTheme="minorEastAsia" w:hAnsiTheme="minorEastAsia" w:cstheme="minorEastAsia" w:hint="eastAsia"/>
          <w:sz w:val="28"/>
          <w:szCs w:val="32"/>
        </w:rPr>
        <w:t>.10台面控制台可以操控手术台做上下升降、前后倾斜、左右倾斜、纵向平移、横向平移、开关机、。</w:t>
      </w:r>
    </w:p>
    <w:p w14:paraId="4B03B327" w14:textId="393763E9" w:rsidR="00B40B74" w:rsidRDefault="00213AC2">
      <w:pPr>
        <w:rPr>
          <w:rFonts w:asciiTheme="minorEastAsia" w:hAnsiTheme="minorEastAsia" w:cstheme="minorEastAsia"/>
          <w:sz w:val="28"/>
          <w:szCs w:val="32"/>
        </w:rPr>
      </w:pPr>
      <w:r>
        <w:rPr>
          <w:rFonts w:asciiTheme="minorEastAsia" w:hAnsiTheme="minorEastAsia" w:cstheme="minorEastAsia"/>
          <w:sz w:val="28"/>
          <w:szCs w:val="32"/>
        </w:rPr>
        <w:t>1</w:t>
      </w:r>
      <w:r w:rsidR="00673CA2">
        <w:rPr>
          <w:rFonts w:asciiTheme="minorEastAsia" w:hAnsiTheme="minorEastAsia" w:cstheme="minorEastAsia" w:hint="eastAsia"/>
          <w:sz w:val="28"/>
          <w:szCs w:val="32"/>
        </w:rPr>
        <w:t>.11台面控制台具有摇杆式设计，摇杆带有操作保护按钮，按下安全按钮后可控制台面进行纵向平移和横向平移动作。（提供图片证明）</w:t>
      </w:r>
    </w:p>
    <w:p w14:paraId="21C17CCC" w14:textId="409B306B" w:rsidR="00B40B74" w:rsidRDefault="00213AC2">
      <w:pPr>
        <w:rPr>
          <w:rFonts w:asciiTheme="minorEastAsia" w:hAnsiTheme="minorEastAsia" w:cstheme="minorEastAsia"/>
          <w:sz w:val="28"/>
          <w:szCs w:val="32"/>
        </w:rPr>
      </w:pPr>
      <w:r>
        <w:rPr>
          <w:rFonts w:asciiTheme="minorEastAsia" w:hAnsiTheme="minorEastAsia" w:cstheme="minorEastAsia"/>
          <w:sz w:val="28"/>
          <w:szCs w:val="32"/>
        </w:rPr>
        <w:t>1</w:t>
      </w:r>
      <w:r w:rsidR="00673CA2">
        <w:rPr>
          <w:rFonts w:asciiTheme="minorEastAsia" w:hAnsiTheme="minorEastAsia" w:cstheme="minorEastAsia"/>
          <w:sz w:val="28"/>
          <w:szCs w:val="32"/>
        </w:rPr>
        <w:t>.1</w:t>
      </w:r>
      <w:r w:rsidR="00673CA2">
        <w:rPr>
          <w:rFonts w:asciiTheme="minorEastAsia" w:hAnsiTheme="minorEastAsia" w:cstheme="minorEastAsia" w:hint="eastAsia"/>
          <w:sz w:val="28"/>
          <w:szCs w:val="32"/>
        </w:rPr>
        <w:t>2</w:t>
      </w:r>
      <w:r w:rsidR="00673CA2">
        <w:rPr>
          <w:rFonts w:asciiTheme="minorEastAsia" w:hAnsiTheme="minorEastAsia" w:cstheme="minorEastAsia"/>
          <w:sz w:val="28"/>
          <w:szCs w:val="32"/>
        </w:rPr>
        <w:t>手术床底座设有内嵌式急停开关，且急停开关带有蓝色背景指示灯，可通过指示灯明暗判断接通状态。（提供指示灯证明图片）</w:t>
      </w:r>
    </w:p>
    <w:p w14:paraId="034EB6D7" w14:textId="58169D56" w:rsidR="00B40B74" w:rsidRDefault="00213AC2">
      <w:pPr>
        <w:rPr>
          <w:rFonts w:asciiTheme="minorEastAsia" w:hAnsiTheme="minorEastAsia" w:cstheme="minorEastAsia"/>
          <w:sz w:val="28"/>
          <w:szCs w:val="32"/>
        </w:rPr>
      </w:pPr>
      <w:r>
        <w:rPr>
          <w:rFonts w:asciiTheme="minorEastAsia" w:hAnsiTheme="minorEastAsia" w:cstheme="minorEastAsia"/>
          <w:sz w:val="28"/>
          <w:szCs w:val="32"/>
        </w:rPr>
        <w:t>1</w:t>
      </w:r>
      <w:r w:rsidR="00673CA2">
        <w:rPr>
          <w:rFonts w:asciiTheme="minorEastAsia" w:hAnsiTheme="minorEastAsia" w:cstheme="minorEastAsia" w:hint="eastAsia"/>
          <w:sz w:val="28"/>
          <w:szCs w:val="32"/>
        </w:rPr>
        <w:t>.13手术台电源线接口与急停开关均在底座尾端位置，符合麻醉操作，避免误碰风险，禁止在手术台底座侧面，有术中误撞风险。（提供图片证明）</w:t>
      </w:r>
    </w:p>
    <w:p w14:paraId="108D4B85" w14:textId="1460644C" w:rsidR="00B40B74" w:rsidRDefault="00213AC2">
      <w:pPr>
        <w:rPr>
          <w:rFonts w:asciiTheme="minorEastAsia" w:hAnsiTheme="minorEastAsia" w:cstheme="minorEastAsia"/>
          <w:sz w:val="28"/>
          <w:szCs w:val="32"/>
        </w:rPr>
      </w:pPr>
      <w:r>
        <w:rPr>
          <w:rFonts w:asciiTheme="minorEastAsia" w:hAnsiTheme="minorEastAsia" w:cstheme="minorEastAsia"/>
          <w:sz w:val="28"/>
          <w:szCs w:val="32"/>
        </w:rPr>
        <w:t>2</w:t>
      </w:r>
      <w:r>
        <w:rPr>
          <w:rFonts w:asciiTheme="minorEastAsia" w:hAnsiTheme="minorEastAsia" w:cstheme="minorEastAsia" w:hint="eastAsia"/>
          <w:sz w:val="28"/>
          <w:szCs w:val="32"/>
        </w:rPr>
        <w:t>、</w:t>
      </w:r>
      <w:r w:rsidR="00673CA2">
        <w:rPr>
          <w:rFonts w:asciiTheme="minorEastAsia" w:hAnsiTheme="minorEastAsia" w:cstheme="minorEastAsia" w:hint="eastAsia"/>
          <w:sz w:val="28"/>
          <w:szCs w:val="32"/>
        </w:rPr>
        <w:t>技术参数</w:t>
      </w:r>
    </w:p>
    <w:p w14:paraId="3A411A1E" w14:textId="4F9F8FEB" w:rsidR="00B40B74" w:rsidRDefault="00213AC2">
      <w:pPr>
        <w:rPr>
          <w:rFonts w:asciiTheme="minorEastAsia" w:hAnsiTheme="minorEastAsia" w:cstheme="minorEastAsia"/>
          <w:sz w:val="28"/>
          <w:szCs w:val="32"/>
        </w:rPr>
      </w:pPr>
      <w:r>
        <w:rPr>
          <w:rFonts w:asciiTheme="minorEastAsia" w:hAnsiTheme="minorEastAsia" w:cstheme="minorEastAsia"/>
          <w:sz w:val="28"/>
          <w:szCs w:val="32"/>
        </w:rPr>
        <w:t>2</w:t>
      </w:r>
      <w:r w:rsidR="00673CA2">
        <w:rPr>
          <w:rFonts w:asciiTheme="minorEastAsia" w:hAnsiTheme="minorEastAsia" w:cstheme="minorEastAsia" w:hint="eastAsia"/>
          <w:sz w:val="28"/>
          <w:szCs w:val="32"/>
        </w:rPr>
        <w:t xml:space="preserve">.1台面长度≥ 2450mm、宽度≥530mm                 </w:t>
      </w:r>
    </w:p>
    <w:p w14:paraId="37545F73" w14:textId="1EE2E930" w:rsidR="00B40B74" w:rsidRDefault="00213AC2">
      <w:pPr>
        <w:rPr>
          <w:rFonts w:asciiTheme="minorEastAsia" w:hAnsiTheme="minorEastAsia" w:cstheme="minorEastAsia"/>
          <w:sz w:val="28"/>
          <w:szCs w:val="32"/>
        </w:rPr>
      </w:pPr>
      <w:r>
        <w:rPr>
          <w:rFonts w:asciiTheme="minorEastAsia" w:hAnsiTheme="minorEastAsia" w:cstheme="minorEastAsia"/>
          <w:sz w:val="28"/>
          <w:szCs w:val="32"/>
        </w:rPr>
        <w:t>2</w:t>
      </w:r>
      <w:r w:rsidR="00673CA2">
        <w:rPr>
          <w:rFonts w:asciiTheme="minorEastAsia" w:hAnsiTheme="minorEastAsia" w:cstheme="minorEastAsia" w:hint="eastAsia"/>
          <w:sz w:val="28"/>
          <w:szCs w:val="32"/>
        </w:rPr>
        <w:t xml:space="preserve">.2升降高度≥744mm-1044mm，升降行程300mm                       </w:t>
      </w:r>
    </w:p>
    <w:p w14:paraId="6B11B56E" w14:textId="0771AE01" w:rsidR="00B40B74" w:rsidRDefault="00213AC2">
      <w:pPr>
        <w:rPr>
          <w:rFonts w:asciiTheme="minorEastAsia" w:hAnsiTheme="minorEastAsia" w:cstheme="minorEastAsia"/>
          <w:sz w:val="28"/>
          <w:szCs w:val="32"/>
        </w:rPr>
      </w:pPr>
      <w:r>
        <w:rPr>
          <w:rFonts w:asciiTheme="minorEastAsia" w:hAnsiTheme="minorEastAsia" w:cstheme="minorEastAsia"/>
          <w:sz w:val="28"/>
          <w:szCs w:val="32"/>
        </w:rPr>
        <w:t>2</w:t>
      </w:r>
      <w:r w:rsidR="00673CA2">
        <w:rPr>
          <w:rFonts w:asciiTheme="minorEastAsia" w:hAnsiTheme="minorEastAsia" w:cstheme="minorEastAsia" w:hint="eastAsia"/>
          <w:sz w:val="28"/>
          <w:szCs w:val="32"/>
        </w:rPr>
        <w:t xml:space="preserve">.3前/后倾斜≥18° ，左/右倾斜≥18°                              </w:t>
      </w:r>
    </w:p>
    <w:p w14:paraId="4284C258" w14:textId="6F388E98" w:rsidR="00B40B74" w:rsidRDefault="00213AC2">
      <w:pPr>
        <w:rPr>
          <w:rFonts w:asciiTheme="minorEastAsia" w:hAnsiTheme="minorEastAsia" w:cstheme="minorEastAsia"/>
          <w:sz w:val="28"/>
          <w:szCs w:val="32"/>
        </w:rPr>
      </w:pPr>
      <w:r>
        <w:rPr>
          <w:rFonts w:asciiTheme="minorEastAsia" w:hAnsiTheme="minorEastAsia" w:cstheme="minorEastAsia"/>
          <w:sz w:val="28"/>
          <w:szCs w:val="32"/>
        </w:rPr>
        <w:t>2</w:t>
      </w:r>
      <w:r w:rsidR="00673CA2">
        <w:rPr>
          <w:rFonts w:asciiTheme="minorEastAsia" w:hAnsiTheme="minorEastAsia" w:cstheme="minorEastAsia" w:hint="eastAsia"/>
          <w:sz w:val="28"/>
          <w:szCs w:val="32"/>
        </w:rPr>
        <w:t xml:space="preserve">.4台面纵向平移（向腿部）≥600mm，横向平移≥200mm </w:t>
      </w:r>
    </w:p>
    <w:p w14:paraId="3EF176E6" w14:textId="4D389634" w:rsidR="00B40B74" w:rsidRDefault="00213AC2">
      <w:pPr>
        <w:rPr>
          <w:rFonts w:asciiTheme="minorEastAsia" w:hAnsiTheme="minorEastAsia" w:cstheme="minorEastAsia"/>
          <w:sz w:val="28"/>
          <w:szCs w:val="32"/>
        </w:rPr>
      </w:pPr>
      <w:r>
        <w:rPr>
          <w:rFonts w:asciiTheme="minorEastAsia" w:hAnsiTheme="minorEastAsia" w:cstheme="minorEastAsia"/>
          <w:sz w:val="28"/>
          <w:szCs w:val="32"/>
        </w:rPr>
        <w:t>2</w:t>
      </w:r>
      <w:r w:rsidR="00673CA2">
        <w:rPr>
          <w:rFonts w:asciiTheme="minorEastAsia" w:hAnsiTheme="minorEastAsia" w:cstheme="minorEastAsia" w:hint="eastAsia"/>
          <w:sz w:val="28"/>
          <w:szCs w:val="32"/>
        </w:rPr>
        <w:t>.5台面板平面透视长度 ≥1760mm</w:t>
      </w:r>
    </w:p>
    <w:p w14:paraId="3673C7D5" w14:textId="54B34B87" w:rsidR="00B40B74" w:rsidRDefault="00213AC2">
      <w:pPr>
        <w:rPr>
          <w:rFonts w:asciiTheme="minorEastAsia" w:hAnsiTheme="minorEastAsia" w:cstheme="minorEastAsia"/>
          <w:sz w:val="28"/>
          <w:szCs w:val="32"/>
        </w:rPr>
      </w:pPr>
      <w:r>
        <w:rPr>
          <w:rFonts w:asciiTheme="minorEastAsia" w:hAnsiTheme="minorEastAsia" w:cstheme="minorEastAsia"/>
          <w:sz w:val="28"/>
          <w:szCs w:val="32"/>
        </w:rPr>
        <w:t>2</w:t>
      </w:r>
      <w:r w:rsidR="00673CA2">
        <w:rPr>
          <w:rFonts w:asciiTheme="minorEastAsia" w:hAnsiTheme="minorEastAsia" w:cstheme="minorEastAsia" w:hint="eastAsia"/>
          <w:sz w:val="28"/>
          <w:szCs w:val="32"/>
        </w:rPr>
        <w:t>.6台面</w:t>
      </w:r>
      <w:proofErr w:type="gramStart"/>
      <w:r w:rsidR="00673CA2">
        <w:rPr>
          <w:rFonts w:asciiTheme="minorEastAsia" w:hAnsiTheme="minorEastAsia" w:cstheme="minorEastAsia" w:hint="eastAsia"/>
          <w:sz w:val="28"/>
          <w:szCs w:val="32"/>
        </w:rPr>
        <w:t>板无金属环扫</w:t>
      </w:r>
      <w:proofErr w:type="gramEnd"/>
      <w:r w:rsidR="00673CA2">
        <w:rPr>
          <w:rFonts w:asciiTheme="minorEastAsia" w:hAnsiTheme="minorEastAsia" w:cstheme="minorEastAsia" w:hint="eastAsia"/>
          <w:sz w:val="28"/>
          <w:szCs w:val="32"/>
        </w:rPr>
        <w:t>透视范围≥1150mm</w:t>
      </w:r>
    </w:p>
    <w:p w14:paraId="4CFDA9D8" w14:textId="32F6BAC9" w:rsidR="00B40B74" w:rsidRDefault="00213AC2" w:rsidP="00213AC2">
      <w:pPr>
        <w:tabs>
          <w:tab w:val="left" w:pos="312"/>
        </w:tabs>
        <w:rPr>
          <w:rFonts w:asciiTheme="minorEastAsia" w:hAnsiTheme="minorEastAsia" w:cstheme="minorEastAsia"/>
          <w:sz w:val="28"/>
          <w:szCs w:val="32"/>
        </w:rPr>
      </w:pPr>
      <w:r>
        <w:rPr>
          <w:rFonts w:asciiTheme="minorEastAsia" w:hAnsiTheme="minorEastAsia" w:cstheme="minorEastAsia" w:hint="eastAsia"/>
          <w:sz w:val="28"/>
          <w:szCs w:val="32"/>
        </w:rPr>
        <w:t>3、</w:t>
      </w:r>
      <w:r w:rsidR="00673CA2">
        <w:rPr>
          <w:rFonts w:asciiTheme="minorEastAsia" w:hAnsiTheme="minorEastAsia" w:cstheme="minorEastAsia" w:hint="eastAsia"/>
          <w:sz w:val="28"/>
          <w:szCs w:val="32"/>
        </w:rPr>
        <w:t xml:space="preserve">配置：床垫 1套  台面可移动控制器 1只  </w:t>
      </w:r>
    </w:p>
    <w:p w14:paraId="112E796C" w14:textId="77777777" w:rsidR="00B40B74" w:rsidRDefault="00B40B74">
      <w:pPr>
        <w:rPr>
          <w:rFonts w:asciiTheme="minorEastAsia" w:hAnsiTheme="minorEastAsia" w:cstheme="minorEastAsia"/>
          <w:sz w:val="28"/>
          <w:szCs w:val="32"/>
        </w:rPr>
      </w:pPr>
    </w:p>
    <w:p w14:paraId="4F0EDF52" w14:textId="77777777" w:rsidR="00B40B74" w:rsidRDefault="00B40B74">
      <w:pPr>
        <w:rPr>
          <w:rFonts w:asciiTheme="minorEastAsia" w:hAnsiTheme="minorEastAsia" w:cstheme="minorEastAsia"/>
          <w:sz w:val="28"/>
          <w:szCs w:val="32"/>
        </w:rPr>
      </w:pPr>
    </w:p>
    <w:p w14:paraId="3630FAF2" w14:textId="77777777" w:rsidR="00B40B74" w:rsidRDefault="00B40B74">
      <w:pPr>
        <w:rPr>
          <w:rFonts w:asciiTheme="minorEastAsia" w:hAnsiTheme="minorEastAsia" w:cstheme="minorEastAsia"/>
          <w:sz w:val="28"/>
          <w:szCs w:val="32"/>
        </w:rPr>
      </w:pPr>
    </w:p>
    <w:sectPr w:rsidR="00B40B74">
      <w:headerReference w:type="default" r:id="rId7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61325" w14:textId="77777777" w:rsidR="005819CD" w:rsidRDefault="005819CD">
      <w:r>
        <w:separator/>
      </w:r>
    </w:p>
  </w:endnote>
  <w:endnote w:type="continuationSeparator" w:id="0">
    <w:p w14:paraId="3B103C15" w14:textId="77777777" w:rsidR="005819CD" w:rsidRDefault="00581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C5CEC" w14:textId="77777777" w:rsidR="005819CD" w:rsidRDefault="005819CD">
      <w:r>
        <w:separator/>
      </w:r>
    </w:p>
  </w:footnote>
  <w:footnote w:type="continuationSeparator" w:id="0">
    <w:p w14:paraId="22720495" w14:textId="77777777" w:rsidR="005819CD" w:rsidRDefault="00581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A147E" w14:textId="77777777" w:rsidR="00B40B74" w:rsidRDefault="00B40B74">
    <w:pPr>
      <w:pStyle w:val="a5"/>
      <w:jc w:val="left"/>
      <w:rPr>
        <w:rFonts w:ascii="宋体" w:eastAsia="宋体" w:hAnsi="宋体" w:cs="宋体"/>
        <w:sz w:val="24"/>
        <w:szCs w:val="24"/>
      </w:rPr>
    </w:pPr>
  </w:p>
  <w:p w14:paraId="66BBBDCA" w14:textId="77777777" w:rsidR="00B40B74" w:rsidRDefault="00B40B74">
    <w:pPr>
      <w:pStyle w:val="a5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A477820"/>
    <w:multiLevelType w:val="singleLevel"/>
    <w:tmpl w:val="9A477820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C0A173F6"/>
    <w:multiLevelType w:val="singleLevel"/>
    <w:tmpl w:val="C0A173F6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xYjM2YWIzMTBiZGM0NmQ1YzMzN2ZiZWIxZGZlZmMifQ=="/>
  </w:docVars>
  <w:rsids>
    <w:rsidRoot w:val="00F03A7B"/>
    <w:rsid w:val="00010B12"/>
    <w:rsid w:val="00013407"/>
    <w:rsid w:val="000A2464"/>
    <w:rsid w:val="00213AC2"/>
    <w:rsid w:val="003B0FFB"/>
    <w:rsid w:val="004C0B9E"/>
    <w:rsid w:val="005819CD"/>
    <w:rsid w:val="005F18E3"/>
    <w:rsid w:val="00673CA2"/>
    <w:rsid w:val="00714B5E"/>
    <w:rsid w:val="00B35694"/>
    <w:rsid w:val="00B40B74"/>
    <w:rsid w:val="00C44B93"/>
    <w:rsid w:val="00C949E2"/>
    <w:rsid w:val="00CD3D64"/>
    <w:rsid w:val="00D27EC8"/>
    <w:rsid w:val="00E05E6C"/>
    <w:rsid w:val="00F03A7B"/>
    <w:rsid w:val="00F83255"/>
    <w:rsid w:val="034353AA"/>
    <w:rsid w:val="03893C8F"/>
    <w:rsid w:val="03E42CCC"/>
    <w:rsid w:val="04E452F2"/>
    <w:rsid w:val="05940AC6"/>
    <w:rsid w:val="073A744C"/>
    <w:rsid w:val="07FA7538"/>
    <w:rsid w:val="0A17189C"/>
    <w:rsid w:val="0AAC0660"/>
    <w:rsid w:val="0AE04964"/>
    <w:rsid w:val="0B492353"/>
    <w:rsid w:val="0F011210"/>
    <w:rsid w:val="0FC125DF"/>
    <w:rsid w:val="103653DB"/>
    <w:rsid w:val="117300AB"/>
    <w:rsid w:val="12011292"/>
    <w:rsid w:val="128072E8"/>
    <w:rsid w:val="12CE2C75"/>
    <w:rsid w:val="13276E97"/>
    <w:rsid w:val="145C664D"/>
    <w:rsid w:val="16A66FE5"/>
    <w:rsid w:val="17B95FAA"/>
    <w:rsid w:val="17CE06D6"/>
    <w:rsid w:val="1856197C"/>
    <w:rsid w:val="18700F1F"/>
    <w:rsid w:val="1A1F4B9B"/>
    <w:rsid w:val="1A383CBF"/>
    <w:rsid w:val="1BEC4D61"/>
    <w:rsid w:val="1CE046C9"/>
    <w:rsid w:val="1E042699"/>
    <w:rsid w:val="1E3F6754"/>
    <w:rsid w:val="1E5E4879"/>
    <w:rsid w:val="1EBB6C6C"/>
    <w:rsid w:val="1F2C1918"/>
    <w:rsid w:val="21FD36CF"/>
    <w:rsid w:val="22331BF7"/>
    <w:rsid w:val="224B6B26"/>
    <w:rsid w:val="22B54253"/>
    <w:rsid w:val="2329583F"/>
    <w:rsid w:val="25072C0B"/>
    <w:rsid w:val="25F90287"/>
    <w:rsid w:val="2A1118C9"/>
    <w:rsid w:val="2AB4113F"/>
    <w:rsid w:val="2BF81500"/>
    <w:rsid w:val="2BFC7CF5"/>
    <w:rsid w:val="2F340448"/>
    <w:rsid w:val="2F5B3AA3"/>
    <w:rsid w:val="30B654E5"/>
    <w:rsid w:val="31130000"/>
    <w:rsid w:val="31B33F94"/>
    <w:rsid w:val="36035DED"/>
    <w:rsid w:val="369B31B3"/>
    <w:rsid w:val="375651EB"/>
    <w:rsid w:val="399026B5"/>
    <w:rsid w:val="3B964E0B"/>
    <w:rsid w:val="3BD25DF0"/>
    <w:rsid w:val="3CC375BF"/>
    <w:rsid w:val="3D965C13"/>
    <w:rsid w:val="3F6B22CC"/>
    <w:rsid w:val="3F7A2500"/>
    <w:rsid w:val="3F903973"/>
    <w:rsid w:val="41F93F76"/>
    <w:rsid w:val="422F55CE"/>
    <w:rsid w:val="434A043B"/>
    <w:rsid w:val="477815DD"/>
    <w:rsid w:val="49035DB1"/>
    <w:rsid w:val="4C88230F"/>
    <w:rsid w:val="4C96361A"/>
    <w:rsid w:val="4D285926"/>
    <w:rsid w:val="4F905428"/>
    <w:rsid w:val="4FA82F89"/>
    <w:rsid w:val="51F021AD"/>
    <w:rsid w:val="53183E53"/>
    <w:rsid w:val="53261BE3"/>
    <w:rsid w:val="5357231B"/>
    <w:rsid w:val="54F65998"/>
    <w:rsid w:val="56B509D3"/>
    <w:rsid w:val="58BC103B"/>
    <w:rsid w:val="590D283E"/>
    <w:rsid w:val="5A662C21"/>
    <w:rsid w:val="5AAD1584"/>
    <w:rsid w:val="5C1E3BEB"/>
    <w:rsid w:val="5D26732B"/>
    <w:rsid w:val="5D521F6E"/>
    <w:rsid w:val="5D9140E3"/>
    <w:rsid w:val="5FAC757D"/>
    <w:rsid w:val="61AC4882"/>
    <w:rsid w:val="61B33C5A"/>
    <w:rsid w:val="63E34D84"/>
    <w:rsid w:val="640579D4"/>
    <w:rsid w:val="67981068"/>
    <w:rsid w:val="6A445335"/>
    <w:rsid w:val="6A5F3F1C"/>
    <w:rsid w:val="6D0F336E"/>
    <w:rsid w:val="6E0173E3"/>
    <w:rsid w:val="6EEB0270"/>
    <w:rsid w:val="6F5B1F34"/>
    <w:rsid w:val="6FC52A74"/>
    <w:rsid w:val="72D37BE9"/>
    <w:rsid w:val="766905FD"/>
    <w:rsid w:val="77754D3D"/>
    <w:rsid w:val="7936053E"/>
    <w:rsid w:val="793A7DB1"/>
    <w:rsid w:val="7ADD5115"/>
    <w:rsid w:val="7DBE5D9E"/>
    <w:rsid w:val="7F01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314C1"/>
  <w15:docId w15:val="{EEED805E-4362-4051-AE88-ABF09CACE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autoRedefine/>
    <w:uiPriority w:val="9"/>
    <w:qFormat/>
    <w:rPr>
      <w:b/>
      <w:bCs/>
      <w:kern w:val="44"/>
      <w:sz w:val="44"/>
      <w:szCs w:val="44"/>
    </w:rPr>
  </w:style>
  <w:style w:type="character" w:customStyle="1" w:styleId="a6">
    <w:name w:val="页眉 字符"/>
    <w:basedOn w:val="a0"/>
    <w:link w:val="a5"/>
    <w:autoRedefine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semiHidden/>
    <w:qFormat/>
    <w:rPr>
      <w:sz w:val="18"/>
      <w:szCs w:val="18"/>
    </w:rPr>
  </w:style>
  <w:style w:type="paragraph" w:customStyle="1" w:styleId="null3">
    <w:name w:val="null3"/>
    <w:autoRedefine/>
    <w:hidden/>
    <w:qFormat/>
    <w:rPr>
      <w:rFonts w:asciiTheme="minorHAnsi" w:eastAsiaTheme="minorEastAsia" w:hAnsiTheme="minorHAnsi" w:cstheme="minorBidi" w:hint="eastAsia"/>
      <w:lang w:eastAsia="zh-H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171</Words>
  <Characters>977</Characters>
  <Application>Microsoft Office Word</Application>
  <DocSecurity>0</DocSecurity>
  <Lines>8</Lines>
  <Paragraphs>2</Paragraphs>
  <ScaleCrop>false</ScaleCrop>
  <Company>Microsoft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</cp:lastModifiedBy>
  <cp:revision>9</cp:revision>
  <cp:lastPrinted>2018-12-28T08:09:00Z</cp:lastPrinted>
  <dcterms:created xsi:type="dcterms:W3CDTF">2016-09-29T03:26:00Z</dcterms:created>
  <dcterms:modified xsi:type="dcterms:W3CDTF">2025-12-02T02:46:00Z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19DCF53CFDA34157ABB98E8533B38470_13</vt:lpwstr>
  </property>
  <property fmtid="{D5CDD505-2E9C-101B-9397-08002B2CF9AE}" pid="4" name="KSOTemplateDocerSaveRecord">
    <vt:lpwstr>eyJoZGlkIjoiM2Y3NmNiNDZhNzUzN2M4YjBhOGRjNjIxNTJmZjk4NjAiLCJ1c2VySWQiOiIyNzE2MjQ0NzUifQ==</vt:lpwstr>
  </property>
</Properties>
</file>